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12C1" w:rsidRPr="00782CB6" w:rsidP="000912C1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05-0036</w:t>
      </w:r>
      <w:r w:rsidRPr="00782CB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/2604/2025</w:t>
      </w:r>
    </w:p>
    <w:p w:rsidR="000912C1" w:rsidRPr="00782CB6" w:rsidP="000912C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0912C1" w:rsidP="000912C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0912C1" w:rsidRPr="00782CB6" w:rsidP="000912C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912C1" w:rsidRPr="00782CB6" w:rsidP="000912C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>2 января 2025</w:t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0912C1" w:rsidP="000912C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 Гагарина, д. 9, каб. 209</w:t>
      </w:r>
    </w:p>
    <w:p w:rsidR="000912C1" w:rsidRPr="00782CB6" w:rsidP="000912C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12C1" w:rsidRPr="00782CB6" w:rsidP="0009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0912C1" w:rsidRPr="00782CB6" w:rsidP="0009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782CB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Харина Евгения Анатольевича</w:t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0912C1" w:rsidRPr="00782CB6" w:rsidP="0009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0912C1" w:rsidRPr="00782CB6" w:rsidP="000912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Харина Евгения Анатольевича</w:t>
      </w:r>
      <w:r w:rsidRPr="00782CB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782C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782CB6">
        <w:rPr>
          <w:rFonts w:ascii="Times New Roman" w:eastAsia="Times New Roman" w:hAnsi="Times New Roman" w:cs="Times New Roman"/>
          <w:bCs/>
          <w:color w:val="C00000"/>
          <w:sz w:val="27"/>
          <w:szCs w:val="27"/>
          <w:lang w:eastAsia="ru-RU"/>
        </w:rPr>
        <w:t>не</w:t>
      </w:r>
      <w:r w:rsidRPr="00782C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привлекавшегося к административной ответственности по главе 20 КоАП РФ,</w:t>
      </w:r>
    </w:p>
    <w:p w:rsidR="000912C1" w:rsidRPr="00782CB6" w:rsidP="000912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0912C1" w:rsidP="000912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30.05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 </w:t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628417, 50 лет ВЛКСМ, 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 г, Ханты-Мансийский Автономный округ - Югра АО</w:t>
      </w:r>
      <w:r w:rsidRPr="00782CB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Харин Евгений Анатольевич</w:t>
      </w:r>
      <w:r w:rsidRPr="00782CB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30.05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 00:01 административный штраф в размере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505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782CB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86270550 от 30.01.2024</w:t>
      </w:r>
      <w:r w:rsidRPr="00782C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30.03.2024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912C1" w:rsidRPr="00782CB6" w:rsidP="000912C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02.01.2025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доставлением привлекаемого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912C1" w:rsidRPr="00782CB6" w:rsidP="00091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Харин Евгений Анатольевич</w:t>
      </w:r>
      <w:r w:rsidRPr="00782C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782CB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 штраф не оплачен.</w:t>
      </w:r>
    </w:p>
    <w:p w:rsidR="000912C1" w:rsidRPr="00782CB6" w:rsidP="00091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Изучив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заслушав привлекаемого, </w:t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 приходит к следующим выводам.</w:t>
      </w:r>
    </w:p>
    <w:p w:rsidR="000912C1" w:rsidRPr="00782CB6" w:rsidP="000912C1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астью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атьи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912C1" w:rsidRPr="00782CB6" w:rsidP="00091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0912C1" w:rsidRPr="00782CB6" w:rsidP="00091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341176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12.07</w:t>
      </w:r>
      <w:r w:rsidRPr="00782C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.2024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0912C1" w:rsidRPr="00782CB6" w:rsidP="00091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782CB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86270550 от 30.01.2024</w:t>
      </w:r>
      <w:r w:rsidRPr="00782C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вступивш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его</w:t>
      </w:r>
      <w:r w:rsidRPr="00782C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30.03.2024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0912C1" w:rsidRPr="00782CB6" w:rsidP="00091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Харина Евгения Анатольевича</w:t>
      </w:r>
      <w:r w:rsidRPr="00782C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0912C1" w:rsidRPr="00782CB6" w:rsidP="000912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рапортом сотрудника полиции</w:t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912C1" w:rsidRPr="00782CB6" w:rsidP="00091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Харина Евгения Анатольевича</w:t>
      </w:r>
      <w:r w:rsidRPr="00782C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0912C1" w:rsidRPr="00782CB6" w:rsidP="00091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782CB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86270550 от 30.01.2024</w:t>
      </w:r>
      <w:r w:rsidRPr="00782C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врио </w:t>
      </w:r>
      <w:r w:rsidRPr="00782CB6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начальника полиции </w:t>
      </w:r>
      <w:r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№ 2 </w:t>
      </w:r>
      <w:r w:rsidRPr="00782CB6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УМВД России по г. Сургуту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направлена </w:t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Харину Евгению Анатольевичу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Почтой России с почтовым идентификатором 80091093049003,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возвращена отправителю по истечении срока хранения в связи с неполучением адресатом 19.03.2024 за истечением срока хранения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912C1" w:rsidRPr="00782CB6" w:rsidP="000912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2CB6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4" w:history="1">
        <w:r w:rsidRPr="00782CB6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</w:rPr>
          <w:t>пункте 67</w:t>
        </w:r>
      </w:hyperlink>
      <w:r w:rsidRPr="00782CB6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782CB6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</w:rPr>
          <w:t>пункт 1 статьи 165</w:t>
        </w:r>
      </w:hyperlink>
      <w:hyperlink r:id="rId5" w:history="1">
        <w:r w:rsidRPr="00782CB6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  <w:vertAlign w:val="superscript"/>
          </w:rPr>
          <w:t> 1</w:t>
        </w:r>
      </w:hyperlink>
      <w:r w:rsidRPr="00782CB6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0912C1" w:rsidRPr="00782CB6" w:rsidP="000912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Харин Евгений Анатольевич 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0912C1" w:rsidRPr="00782CB6" w:rsidP="00091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Харина Евгения Анатольевича 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782CB6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782CB6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782CB6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912C1" w:rsidRPr="00782CB6" w:rsidP="00091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Харина Евгения Анатольевича 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0912C1" w:rsidRPr="00782CB6" w:rsidP="00091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</w:t>
      </w:r>
      <w:r w:rsidRPr="00782C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иждивении несовершеннолетнего ребенка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912C1" w:rsidRPr="00782CB6" w:rsidP="00091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Отягчающим вину </w:t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Харина Евгения Анатольевича </w:t>
      </w:r>
      <w:r w:rsidRPr="00782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 суд находит тот факт, что он привлекался к административной ответственности за совершение административного правонарушения, предусмотренного главой 20 КоАП РФ.</w:t>
      </w:r>
    </w:p>
    <w:p w:rsidR="000912C1" w:rsidRPr="00782CB6" w:rsidP="000912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C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912C1" w:rsidRPr="00782CB6" w:rsidP="000912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CB6">
        <w:rPr>
          <w:rFonts w:ascii="Times New Roman" w:hAnsi="Times New Roman" w:cs="Times New Roman"/>
          <w:sz w:val="28"/>
          <w:szCs w:val="28"/>
        </w:rPr>
        <w:t>При решении вопроса о назначении лицу, в отношении которого ведется производство по делу об административном правонарушении, административного наказания конкретного вида и размера суд руководствуется положениями главы 4 КоАП РФ.</w:t>
      </w:r>
    </w:p>
    <w:p w:rsidR="000912C1" w:rsidRPr="00782CB6" w:rsidP="000912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CB6">
        <w:rPr>
          <w:rFonts w:ascii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</w:t>
      </w:r>
      <w:r w:rsidRPr="00782CB6">
        <w:rPr>
          <w:rFonts w:ascii="Times New Roman" w:hAnsi="Times New Roman" w:cs="Times New Roman"/>
          <w:sz w:val="28"/>
          <w:szCs w:val="28"/>
        </w:rPr>
        <w:t>установленных законом, предусматривающим административную ответственность за данное административное правонарушение, в соответствии с Кодексом Российской Федерации об административных правонарушениях; при назначении административного наказания физическому лицу учитываются характер и степень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912C1" w:rsidRPr="00782CB6" w:rsidP="000912C1">
      <w:pPr>
        <w:spacing w:after="0"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82CB6">
        <w:rPr>
          <w:rFonts w:ascii="Times New Roman" w:hAnsi="Times New Roman" w:cs="Times New Roman"/>
          <w:sz w:val="28"/>
          <w:szCs w:val="28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912C1" w:rsidRPr="00782CB6" w:rsidP="000912C1">
      <w:pPr>
        <w:spacing w:after="0"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82CB6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</w:t>
      </w:r>
      <w:r w:rsidRPr="00782CB6">
        <w:rPr>
          <w:color w:val="000000"/>
          <w:sz w:val="27"/>
          <w:szCs w:val="27"/>
        </w:rPr>
        <w:t>Харина Евгения Анатольевича</w:t>
      </w:r>
      <w:r w:rsidRPr="00782CB6">
        <w:rPr>
          <w:sz w:val="28"/>
          <w:szCs w:val="28"/>
        </w:rPr>
        <w:t>, его</w:t>
      </w:r>
      <w:r w:rsidRPr="00782CB6">
        <w:rPr>
          <w:rFonts w:ascii="Times New Roman" w:hAnsi="Times New Roman" w:cs="Times New Roman"/>
          <w:sz w:val="28"/>
          <w:szCs w:val="28"/>
        </w:rPr>
        <w:t xml:space="preserve"> имущественное положение.</w:t>
      </w:r>
    </w:p>
    <w:p w:rsidR="000912C1" w:rsidRPr="00782CB6" w:rsidP="000912C1">
      <w:pPr>
        <w:spacing w:after="0" w:line="240" w:lineRule="auto"/>
        <w:ind w:left="2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Харина Евгения Анатольевича </w:t>
      </w:r>
      <w:r w:rsidRPr="0078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0912C1" w:rsidRPr="00782CB6" w:rsidP="000912C1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782CB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Так как одновременно в отношении </w:t>
      </w:r>
      <w:r w:rsidRPr="0078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Харина Евгения Анатольевича </w:t>
      </w:r>
      <w:r w:rsidRPr="00782CB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рассматривается 2 дела об административном правонарушении по идентичным административным правонарушениям, срок наказания по постановлениям будет течь одновременно, в отношении </w:t>
      </w:r>
      <w:r w:rsidRPr="0078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Харина Евгения Анатольевича</w:t>
      </w:r>
      <w:r w:rsidRPr="00782CB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надлежит установить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повышен</w:t>
      </w:r>
      <w:r w:rsidRPr="00782CB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ный размер назначенного наказания. </w:t>
      </w:r>
    </w:p>
    <w:p w:rsidR="000912C1" w:rsidRPr="00782CB6" w:rsidP="00091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</w:t>
      </w:r>
      <w:r w:rsidRPr="00782C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 основании постановления Сургутского городского суда ХМАО-Югры от 31.12.2024 </w:t>
      </w:r>
      <w:r w:rsidRPr="0078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Харину Евгению Анатольевичу </w:t>
      </w:r>
      <w:r w:rsidRPr="00782C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уже назначено наказание в виде административного ареста на срок 5 суток, которое им отбывается в данное время, а потому срок отбытия наказания подлежит исчислению с момента рассмотрения дела в судебном заседании.</w:t>
      </w:r>
    </w:p>
    <w:p w:rsidR="000912C1" w:rsidRPr="00782CB6" w:rsidP="000912C1">
      <w:pPr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0912C1" w:rsidRPr="00782CB6" w:rsidP="000912C1">
      <w:pPr>
        <w:spacing w:after="0" w:line="240" w:lineRule="auto"/>
        <w:ind w:left="2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912C1" w:rsidRPr="00782CB6" w:rsidP="000912C1">
      <w:pPr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Харина Евгения Анатольевича </w:t>
      </w:r>
      <w:r w:rsidRPr="00782C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5 (пять) суток.</w:t>
      </w:r>
    </w:p>
    <w:p w:rsidR="000912C1" w:rsidRPr="00782CB6" w:rsidP="000912C1">
      <w:pPr>
        <w:spacing w:after="0" w:line="240" w:lineRule="auto"/>
        <w:ind w:firstLine="587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82CB6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момента рассмотрения дела в судебном заседании, </w:t>
      </w:r>
      <w:r w:rsidRPr="00782CB6">
        <w:rPr>
          <w:rFonts w:ascii="Times New Roman" w:eastAsia="Calibri" w:hAnsi="Times New Roman" w:cs="Times New Roman"/>
          <w:color w:val="000099"/>
          <w:sz w:val="28"/>
          <w:szCs w:val="28"/>
        </w:rPr>
        <w:t xml:space="preserve">то есть </w:t>
      </w:r>
      <w:r w:rsidRPr="00782CB6">
        <w:rPr>
          <w:rFonts w:ascii="Times New Roman" w:eastAsia="Calibri" w:hAnsi="Times New Roman" w:cs="Times New Roman"/>
          <w:sz w:val="28"/>
          <w:szCs w:val="28"/>
        </w:rPr>
        <w:t xml:space="preserve">с 02.01.2025 с </w:t>
      </w:r>
      <w:r w:rsidRPr="00782CB6">
        <w:rPr>
          <w:rFonts w:ascii="Times New Roman" w:eastAsia="Calibri" w:hAnsi="Times New Roman" w:cs="Times New Roman"/>
          <w:color w:val="FF0000"/>
          <w:sz w:val="28"/>
          <w:szCs w:val="28"/>
        </w:rPr>
        <w:t>14:59.</w:t>
      </w:r>
    </w:p>
    <w:p w:rsidR="000912C1" w:rsidRPr="00782CB6" w:rsidP="000912C1">
      <w:pPr>
        <w:spacing w:after="0" w:line="240" w:lineRule="auto"/>
        <w:ind w:left="20" w:right="28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0912C1" w:rsidRPr="00782CB6" w:rsidP="000912C1">
      <w:pPr>
        <w:spacing w:after="0" w:line="240" w:lineRule="auto"/>
        <w:ind w:left="2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0912C1" w:rsidRPr="00782CB6" w:rsidP="000912C1">
      <w:pPr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постановления не приостанавливает срока исполнения наказания.</w:t>
      </w:r>
    </w:p>
    <w:p w:rsidR="000912C1" w:rsidRPr="00782CB6" w:rsidP="000912C1">
      <w:pPr>
        <w:spacing w:after="0" w:line="240" w:lineRule="auto"/>
        <w:ind w:left="20"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</w:t>
      </w:r>
      <w:hyperlink r:id="rId7" w:history="1">
        <w:r w:rsidRPr="00782CB6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782CB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86270550 от 30.01.2024</w:t>
      </w:r>
      <w:r w:rsidRPr="00782C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30.03.2024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в размере </w:t>
      </w:r>
      <w:r w:rsidRPr="00782CB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782CB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,00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782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Хариным Евгением Анатольевичем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0912C1" w:rsidRPr="00782CB6" w:rsidP="000912C1">
      <w:pPr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0912C1" w:rsidRPr="00782CB6" w:rsidP="000912C1">
      <w:pPr>
        <w:spacing w:after="0" w:line="240" w:lineRule="auto"/>
        <w:ind w:left="20"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912C1" w:rsidRPr="00782CB6" w:rsidP="000912C1">
      <w:pPr>
        <w:spacing w:after="0" w:line="240" w:lineRule="auto"/>
        <w:ind w:left="20"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82CB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0912C1" w:rsidRPr="00782CB6" w:rsidP="000912C1">
      <w:pPr>
        <w:spacing w:after="0" w:line="240" w:lineRule="auto"/>
        <w:ind w:left="20"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912C1" w:rsidRPr="00782CB6" w:rsidP="000912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912C1" w:rsidRPr="00782CB6" w:rsidP="0009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2C1" w:rsidP="000912C1"/>
    <w:p w:rsidR="002470D3"/>
    <w:sectPr w:rsidSect="00636A8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C1"/>
    <w:rsid w:val="000912C1"/>
    <w:rsid w:val="002470D3"/>
    <w:rsid w:val="00782C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7570D2-5580-4D22-A892-6C5A3BC9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